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26BB32">
      <w:pPr>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合肥工业大学202</w:t>
      </w:r>
      <w:r>
        <w:rPr>
          <w:rFonts w:hint="eastAsia" w:ascii="方正小标宋简体" w:hAnsi="方正小标宋简体" w:eastAsia="方正小标宋简体" w:cs="方正小标宋简体"/>
          <w:b w:val="0"/>
          <w:bCs/>
          <w:sz w:val="36"/>
          <w:szCs w:val="36"/>
          <w:lang w:val="en-US" w:eastAsia="zh-CN"/>
        </w:rPr>
        <w:t>6</w:t>
      </w:r>
      <w:r>
        <w:rPr>
          <w:rFonts w:hint="eastAsia" w:ascii="方正小标宋简体" w:hAnsi="方正小标宋简体" w:eastAsia="方正小标宋简体" w:cs="方正小标宋简体"/>
          <w:b w:val="0"/>
          <w:bCs/>
          <w:sz w:val="36"/>
          <w:szCs w:val="36"/>
        </w:rPr>
        <w:t>年硕士研究生</w:t>
      </w:r>
      <w:r>
        <w:rPr>
          <w:rFonts w:hint="eastAsia" w:ascii="方正小标宋简体" w:hAnsi="方正小标宋简体" w:eastAsia="方正小标宋简体" w:cs="方正小标宋简体"/>
          <w:b w:val="0"/>
          <w:bCs/>
          <w:sz w:val="36"/>
          <w:szCs w:val="36"/>
          <w:lang w:val="en-US" w:eastAsia="zh-CN"/>
        </w:rPr>
        <w:t>招生</w:t>
      </w:r>
      <w:r>
        <w:rPr>
          <w:rFonts w:hint="eastAsia" w:ascii="方正小标宋简体" w:hAnsi="方正小标宋简体" w:eastAsia="方正小标宋简体" w:cs="方正小标宋简体"/>
          <w:b w:val="0"/>
          <w:bCs/>
          <w:sz w:val="36"/>
          <w:szCs w:val="36"/>
        </w:rPr>
        <w:t>复试</w:t>
      </w:r>
    </w:p>
    <w:p w14:paraId="5A8C12CD">
      <w:pPr>
        <w:jc w:val="center"/>
        <w:rPr>
          <w:sz w:val="36"/>
          <w:szCs w:val="36"/>
        </w:rPr>
      </w:pPr>
      <w:r>
        <w:rPr>
          <w:rFonts w:hint="eastAsia" w:ascii="方正小标宋简体" w:hAnsi="方正小标宋简体" w:eastAsia="方正小标宋简体" w:cs="方正小标宋简体"/>
          <w:b w:val="0"/>
          <w:bCs/>
          <w:sz w:val="36"/>
          <w:szCs w:val="36"/>
        </w:rPr>
        <w:t>诚信复试承诺书</w:t>
      </w:r>
    </w:p>
    <w:p w14:paraId="1A27974A">
      <w:pPr>
        <w:spacing w:line="460" w:lineRule="exact"/>
        <w:rPr>
          <w:sz w:val="28"/>
          <w:szCs w:val="28"/>
        </w:rPr>
      </w:pPr>
      <w:r>
        <w:rPr>
          <w:rFonts w:hint="eastAsia"/>
        </w:rPr>
        <w:t xml:space="preserve">      </w:t>
      </w:r>
      <w:r>
        <w:rPr>
          <w:rFonts w:hint="eastAsia"/>
          <w:sz w:val="28"/>
          <w:szCs w:val="28"/>
        </w:rPr>
        <w:t xml:space="preserve"> </w:t>
      </w:r>
    </w:p>
    <w:p w14:paraId="546330E9">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本人是参加202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年全国硕士研究生招生考试的考生。本人已认真阅读教育部、安徽省教育招生考试院和合肥工业大学发布的相关招考信息。我已清楚了解，根据《</w:t>
      </w:r>
      <w:bookmarkStart w:id="0" w:name="_GoBack"/>
      <w:r>
        <w:rPr>
          <w:rFonts w:hint="eastAsia" w:ascii="仿宋_GB2312" w:hAnsi="仿宋_GB2312" w:eastAsia="仿宋_GB2312" w:cs="仿宋_GB2312"/>
          <w:sz w:val="28"/>
          <w:szCs w:val="28"/>
        </w:rPr>
        <w:t>中华人民共和国刑法修正</w:t>
      </w:r>
      <w:r>
        <w:rPr>
          <w:rFonts w:hint="eastAsia" w:ascii="仿宋_GB2312" w:hAnsi="仿宋_GB2312" w:eastAsia="仿宋_GB2312" w:cs="仿宋_GB2312"/>
          <w:sz w:val="28"/>
          <w:szCs w:val="28"/>
          <w:lang w:val="en-US" w:eastAsia="zh-CN"/>
        </w:rPr>
        <w:t>案</w:t>
      </w:r>
      <w:r>
        <w:rPr>
          <w:rFonts w:hint="eastAsia" w:ascii="仿宋_GB2312" w:hAnsi="仿宋_GB2312" w:eastAsia="仿宋_GB2312" w:cs="仿宋_GB2312"/>
          <w:sz w:val="28"/>
          <w:szCs w:val="28"/>
        </w:rPr>
        <w:t>（九）</w:t>
      </w:r>
      <w:bookmarkEnd w:id="0"/>
      <w:r>
        <w:rPr>
          <w:rFonts w:hint="eastAsia" w:ascii="仿宋_GB2312" w:hAnsi="仿宋_GB2312" w:eastAsia="仿宋_GB2312" w:cs="仿宋_GB2312"/>
          <w:sz w:val="28"/>
          <w:szCs w:val="28"/>
        </w:rPr>
        <w:t>》之规定，以下行为将会触犯刑法：在法律规定的国家考试中，组织作弊；为他人实施组织作弊提供作弊器材或者其他帮助；为实施考试作弊行为，向他人非法出售或者提供考试的试题、答案；代替他人或者让他人代替自己参加考试。</w:t>
      </w:r>
    </w:p>
    <w:p w14:paraId="715391C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本人已充分了解合肥工业大学202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年硕士研究生复试相关规定，并郑重作出如下承诺：</w:t>
      </w:r>
    </w:p>
    <w:p w14:paraId="7F28F87A">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保证如实、准确提交各项材料</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如弄虚作假，本人承担由此造成的一切后果。</w:t>
      </w:r>
    </w:p>
    <w:p w14:paraId="5E9DD2B5">
      <w:pPr>
        <w:keepNext w:val="0"/>
        <w:keepLines w:val="0"/>
        <w:pageBreakBefore w:val="0"/>
        <w:widowControl w:val="0"/>
        <w:kinsoku/>
        <w:wordWrap/>
        <w:overflowPunct/>
        <w:topLinePunct w:val="0"/>
        <w:autoSpaceDE/>
        <w:autoSpaceDN/>
        <w:bidi w:val="0"/>
        <w:adjustRightInd/>
        <w:snapToGrid/>
        <w:spacing w:line="400" w:lineRule="exact"/>
        <w:ind w:left="562"/>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自觉服从合肥工业大学招生考试组织部门的统一安排，接受校方的管理、监督和检查。</w:t>
      </w:r>
    </w:p>
    <w:p w14:paraId="6FB4FEAB">
      <w:pPr>
        <w:pStyle w:val="6"/>
        <w:keepNext w:val="0"/>
        <w:keepLines w:val="0"/>
        <w:pageBreakBefore w:val="0"/>
        <w:widowControl w:val="0"/>
        <w:kinsoku/>
        <w:wordWrap/>
        <w:overflowPunct/>
        <w:topLinePunct w:val="0"/>
        <w:autoSpaceDE/>
        <w:autoSpaceDN/>
        <w:bidi w:val="0"/>
        <w:adjustRightInd/>
        <w:snapToGrid/>
        <w:spacing w:line="400" w:lineRule="exact"/>
        <w:ind w:left="281" w:firstLine="281"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自觉遵守相关法律和考场规则，诚信考试，不作弊。</w:t>
      </w:r>
    </w:p>
    <w:p w14:paraId="35DDB2EF">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保证不以任何形式传播复试有关内容。</w:t>
      </w:r>
    </w:p>
    <w:p w14:paraId="5550BF33">
      <w:pPr>
        <w:pStyle w:val="6"/>
        <w:keepNext w:val="0"/>
        <w:keepLines w:val="0"/>
        <w:pageBreakBefore w:val="0"/>
        <w:widowControl w:val="0"/>
        <w:kinsoku/>
        <w:wordWrap/>
        <w:overflowPunct/>
        <w:topLinePunct w:val="0"/>
        <w:autoSpaceDE/>
        <w:autoSpaceDN/>
        <w:bidi w:val="0"/>
        <w:adjustRightInd/>
        <w:snapToGrid/>
        <w:spacing w:line="400" w:lineRule="exact"/>
        <w:ind w:left="281" w:firstLine="281"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复试过程中如遇到突发状况，服从校方应急安排，配合校方顺利</w:t>
      </w:r>
      <w:r>
        <w:rPr>
          <w:rFonts w:hint="eastAsia" w:ascii="仿宋_GB2312" w:hAnsi="仿宋_GB2312" w:eastAsia="仿宋_GB2312" w:cs="仿宋_GB2312"/>
          <w:sz w:val="28"/>
          <w:szCs w:val="28"/>
          <w:lang w:val="en-US" w:eastAsia="zh-CN"/>
        </w:rPr>
        <w:t>开展</w:t>
      </w:r>
      <w:r>
        <w:rPr>
          <w:rFonts w:hint="eastAsia" w:ascii="仿宋_GB2312" w:hAnsi="仿宋_GB2312" w:eastAsia="仿宋_GB2312" w:cs="仿宋_GB2312"/>
          <w:sz w:val="28"/>
          <w:szCs w:val="28"/>
        </w:rPr>
        <w:t>复试工作。</w:t>
      </w:r>
    </w:p>
    <w:p w14:paraId="5D5FADC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如本人违背上述承诺，愿意承担所有责任并接受学校关于取消本人研究生录取资格或注销学籍等决定。</w:t>
      </w:r>
    </w:p>
    <w:p w14:paraId="07F71EB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rPr>
      </w:pPr>
    </w:p>
    <w:p w14:paraId="20DABB50">
      <w:pPr>
        <w:keepNext w:val="0"/>
        <w:keepLines w:val="0"/>
        <w:pageBreakBefore w:val="0"/>
        <w:widowControl w:val="0"/>
        <w:kinsoku/>
        <w:wordWrap/>
        <w:overflowPunct/>
        <w:topLinePunct w:val="0"/>
        <w:autoSpaceDE/>
        <w:autoSpaceDN/>
        <w:bidi w:val="0"/>
        <w:adjustRightInd/>
        <w:snapToGrid/>
        <w:spacing w:line="400" w:lineRule="exact"/>
        <w:ind w:right="1686" w:firstLine="7871" w:firstLineChars="2800"/>
        <w:textAlignment w:val="auto"/>
        <w:rPr>
          <w:rFonts w:hint="eastAsia" w:ascii="仿宋_GB2312" w:hAnsi="仿宋_GB2312" w:eastAsia="仿宋_GB2312" w:cs="仿宋_GB2312"/>
          <w:sz w:val="28"/>
          <w:szCs w:val="28"/>
        </w:rPr>
      </w:pPr>
    </w:p>
    <w:p w14:paraId="779DF1C1">
      <w:pPr>
        <w:keepNext w:val="0"/>
        <w:keepLines w:val="0"/>
        <w:pageBreakBefore w:val="0"/>
        <w:widowControl w:val="0"/>
        <w:kinsoku/>
        <w:wordWrap/>
        <w:overflowPunct/>
        <w:topLinePunct w:val="0"/>
        <w:autoSpaceDE/>
        <w:autoSpaceDN/>
        <w:bidi w:val="0"/>
        <w:adjustRightInd/>
        <w:snapToGrid/>
        <w:spacing w:line="400" w:lineRule="exact"/>
        <w:ind w:right="1686" w:firstLine="9557" w:firstLineChars="3400"/>
        <w:textAlignment w:val="auto"/>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承诺人：</w:t>
      </w:r>
      <w:r>
        <w:rPr>
          <w:rFonts w:hint="eastAsia" w:ascii="仿宋_GB2312" w:hAnsi="仿宋_GB2312" w:eastAsia="仿宋_GB2312" w:cs="仿宋_GB2312"/>
          <w:sz w:val="28"/>
          <w:szCs w:val="28"/>
          <w:u w:val="single"/>
        </w:rPr>
        <w:t xml:space="preserve">               </w:t>
      </w:r>
    </w:p>
    <w:p w14:paraId="07B0BAA5">
      <w:pPr>
        <w:keepNext w:val="0"/>
        <w:keepLines w:val="0"/>
        <w:pageBreakBefore w:val="0"/>
        <w:widowControl w:val="0"/>
        <w:kinsoku/>
        <w:wordWrap/>
        <w:overflowPunct/>
        <w:topLinePunct w:val="0"/>
        <w:autoSpaceDE/>
        <w:autoSpaceDN/>
        <w:bidi w:val="0"/>
        <w:adjustRightInd/>
        <w:snapToGrid/>
        <w:spacing w:line="400" w:lineRule="exact"/>
        <w:ind w:right="1927"/>
        <w:jc w:val="right"/>
        <w:textAlignment w:val="auto"/>
        <w:rPr>
          <w:rFonts w:hint="eastAsia" w:ascii="仿宋_GB2312" w:hAnsi="仿宋_GB2312" w:eastAsia="仿宋_GB2312" w:cs="仿宋_GB2312"/>
          <w:sz w:val="28"/>
          <w:szCs w:val="28"/>
        </w:rPr>
      </w:pPr>
    </w:p>
    <w:p w14:paraId="0FB45D62">
      <w:pPr>
        <w:keepNext w:val="0"/>
        <w:keepLines w:val="0"/>
        <w:pageBreakBefore w:val="0"/>
        <w:widowControl w:val="0"/>
        <w:kinsoku/>
        <w:wordWrap/>
        <w:overflowPunct/>
        <w:topLinePunct w:val="0"/>
        <w:autoSpaceDE/>
        <w:autoSpaceDN/>
        <w:bidi w:val="0"/>
        <w:adjustRightInd/>
        <w:snapToGrid/>
        <w:spacing w:line="400" w:lineRule="exact"/>
        <w:ind w:right="1626"/>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p>
    <w:p w14:paraId="71206239">
      <w:pPr>
        <w:ind w:right="1686" w:firstLine="9557" w:firstLineChars="3400"/>
        <w:rPr>
          <w:sz w:val="28"/>
          <w:szCs w:val="28"/>
          <w:u w:val="single"/>
        </w:rPr>
      </w:pPr>
    </w:p>
    <w:p w14:paraId="12481895">
      <w:pPr>
        <w:ind w:right="2810"/>
        <w:jc w:val="right"/>
        <w:rPr>
          <w:sz w:val="28"/>
          <w:szCs w:val="28"/>
        </w:rPr>
      </w:pPr>
    </w:p>
    <w:p w14:paraId="33AA9C6F">
      <w:pPr>
        <w:rPr>
          <w:sz w:val="28"/>
          <w:szCs w:val="28"/>
        </w:rPr>
      </w:pPr>
    </w:p>
    <w:sectPr>
      <w:pgSz w:w="16839" w:h="11907" w:orient="landscape"/>
      <w:pgMar w:top="1684" w:right="1351" w:bottom="730" w:left="1085" w:header="720" w:footer="720" w:gutter="0"/>
      <w:cols w:space="425"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hjYjNmMTU2YTFjNzUyMGFmMmFlM2E3OTc1YjhmMTEifQ=="/>
  </w:docVars>
  <w:rsids>
    <w:rsidRoot w:val="001C539C"/>
    <w:rsid w:val="00003E3B"/>
    <w:rsid w:val="0005068E"/>
    <w:rsid w:val="000923A8"/>
    <w:rsid w:val="000A5B86"/>
    <w:rsid w:val="000B4047"/>
    <w:rsid w:val="001063CB"/>
    <w:rsid w:val="00113CE9"/>
    <w:rsid w:val="001273F7"/>
    <w:rsid w:val="001536AB"/>
    <w:rsid w:val="001C2748"/>
    <w:rsid w:val="001C539C"/>
    <w:rsid w:val="002540B2"/>
    <w:rsid w:val="002836D6"/>
    <w:rsid w:val="002B07BC"/>
    <w:rsid w:val="003919D0"/>
    <w:rsid w:val="003D23D1"/>
    <w:rsid w:val="00413409"/>
    <w:rsid w:val="004449C4"/>
    <w:rsid w:val="00456750"/>
    <w:rsid w:val="004B14E2"/>
    <w:rsid w:val="004F65A6"/>
    <w:rsid w:val="00526536"/>
    <w:rsid w:val="006B4A88"/>
    <w:rsid w:val="00727D9C"/>
    <w:rsid w:val="00736B15"/>
    <w:rsid w:val="008577A0"/>
    <w:rsid w:val="009D17B7"/>
    <w:rsid w:val="00A01B98"/>
    <w:rsid w:val="00B41D89"/>
    <w:rsid w:val="00B42E3F"/>
    <w:rsid w:val="00B9539D"/>
    <w:rsid w:val="00BA66DA"/>
    <w:rsid w:val="00BB614B"/>
    <w:rsid w:val="00BE666E"/>
    <w:rsid w:val="00BF294F"/>
    <w:rsid w:val="00C51B0B"/>
    <w:rsid w:val="00C92A9F"/>
    <w:rsid w:val="00E622C9"/>
    <w:rsid w:val="00E747D3"/>
    <w:rsid w:val="00E74FE4"/>
    <w:rsid w:val="00F56B8E"/>
    <w:rsid w:val="00FC4FD7"/>
    <w:rsid w:val="00FD0BC4"/>
    <w:rsid w:val="03A32C74"/>
    <w:rsid w:val="0DBA5761"/>
    <w:rsid w:val="16F8700E"/>
    <w:rsid w:val="1C0C1CC8"/>
    <w:rsid w:val="247753E3"/>
    <w:rsid w:val="460D4292"/>
    <w:rsid w:val="542F3432"/>
    <w:rsid w:val="68BC54B3"/>
    <w:rsid w:val="6EBB4AE8"/>
    <w:rsid w:val="73014EB1"/>
    <w:rsid w:val="74D10AB2"/>
    <w:rsid w:val="7BD30FC8"/>
    <w:rsid w:val="7F657D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heme="minorBidi"/>
      <w:b/>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autoRedefine/>
    <w:qFormat/>
    <w:uiPriority w:val="34"/>
    <w:pPr>
      <w:ind w:firstLine="420" w:firstLineChars="200"/>
    </w:pPr>
  </w:style>
  <w:style w:type="character" w:customStyle="1" w:styleId="7">
    <w:name w:val="页眉 Char"/>
    <w:basedOn w:val="5"/>
    <w:link w:val="3"/>
    <w:autoRedefine/>
    <w:semiHidden/>
    <w:qFormat/>
    <w:uiPriority w:val="99"/>
    <w:rPr>
      <w:b/>
      <w:kern w:val="2"/>
      <w:sz w:val="18"/>
      <w:szCs w:val="18"/>
    </w:rPr>
  </w:style>
  <w:style w:type="character" w:customStyle="1" w:styleId="8">
    <w:name w:val="页脚 Char"/>
    <w:basedOn w:val="5"/>
    <w:link w:val="2"/>
    <w:semiHidden/>
    <w:qFormat/>
    <w:uiPriority w:val="99"/>
    <w:rPr>
      <w:b/>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CC09CD-A753-412B-8C76-AF081B8D7417}">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1</Pages>
  <Words>459</Words>
  <Characters>471</Characters>
  <Lines>4</Lines>
  <Paragraphs>1</Paragraphs>
  <TotalTime>4</TotalTime>
  <ScaleCrop>false</ScaleCrop>
  <LinksUpToDate>false</LinksUpToDate>
  <CharactersWithSpaces>514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2020-04-30T14:24:00Z</dcterms:created>
  <dc:creator>PC</dc:creator>
  <cp:lastModifiedBy>Administrator</cp:lastModifiedBy>
  <dcterms:modified xsi:type="dcterms:W3CDTF">2026-03-10T00:06:11Z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B9B1123541124E6FADF8A1F14DAFAF80_12</vt:lpwstr>
  </property>
  <property fmtid="{D5CDD505-2E9C-101B-9397-08002B2CF9AE}" pid="4" name="KSOTemplateDocerSaveRecord">
    <vt:lpwstr>eyJoZGlkIjoiYjczMzFmMzhjNDAyMDE0ZDU2MzRlMjQ1ZjA1OWExZWEiLCJ1c2VySWQiOiI2NTIwODI3NjQifQ==</vt:lpwstr>
  </property>
</Properties>
</file>